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12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…… ARABULUCULUK BÜROSU'NA</w:t>
      </w:r>
    </w:p>
    <w:p/>
    <w:p>
      <w:pPr>
        <w:tabs>
          <w:tab w:val="left" w:pos="3200"/>
        </w:tabs>
        <w:spacing w:after="60"/>
        <w:ind w:left="3200" w:hanging="3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BAŞVURAN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	: …… (T.C. Kimlik No / Vergi No: ……)</w:t>
      </w:r>
    </w:p>
    <w:p>
      <w:pPr>
        <w:tabs>
          <w:tab w:val="left" w:pos="3200"/>
        </w:tabs>
        <w:spacing w:after="60"/>
        <w:ind w:left="3200" w:hanging="3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ADRES, TELEFON, E-POSTA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	: ……</w:t>
      </w:r>
    </w:p>
    <w:p>
      <w:pPr>
        <w:tabs>
          <w:tab w:val="left" w:pos="3200"/>
        </w:tabs>
        <w:spacing w:after="60"/>
        <w:ind w:left="3200" w:hanging="3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VEKİLİ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	: (Varsa) Av. ……</w:t>
      </w:r>
    </w:p>
    <w:p>
      <w:pPr>
        <w:tabs>
          <w:tab w:val="left" w:pos="3200"/>
        </w:tabs>
        <w:spacing w:after="60"/>
        <w:ind w:left="3200" w:hanging="3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KARŞI TARAF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	: …… (unvan, adres; biliniyorsa telefon ve e-posta)</w:t>
      </w:r>
    </w:p>
    <w:p>
      <w:pPr>
        <w:tabs>
          <w:tab w:val="left" w:pos="3200"/>
        </w:tabs>
        <w:spacing w:after="60"/>
        <w:ind w:left="3200" w:hanging="3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UYUŞMAZLIK TÜRÜ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	: …… (ör. işçi-işveren, ticari, tüketici, kira)</w:t>
      </w:r>
    </w:p>
    <w:p>
      <w:pPr>
        <w:tabs>
          <w:tab w:val="left" w:pos="3200"/>
        </w:tabs>
        <w:spacing w:after="60"/>
        <w:ind w:left="3200" w:hanging="3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UYUŞMAZLIK KONUSU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	: …… (ör. kıdem ve ihbar tazminatı, fatura alacağı)</w:t>
      </w:r>
    </w:p>
    <w:p>
      <w:pPr>
        <w:tabs>
          <w:tab w:val="left" w:pos="3200"/>
        </w:tabs>
        <w:spacing w:after="60"/>
        <w:ind w:left="3200" w:hanging="3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MİKTAR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	: …… TL</w:t>
      </w:r>
    </w:p>
    <w:p>
      <w:pPr>
        <w:tabs>
          <w:tab w:val="left" w:pos="3200"/>
        </w:tabs>
        <w:spacing w:after="60"/>
        <w:ind w:left="3200" w:hanging="3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KONU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	: Dava şartı arabuluculuk kapsamında arabulucu görevlendirilmesi talebidir.</w:t>
      </w:r>
    </w:p>
    <w:p>
      <w:pPr>
        <w:spacing w:after="120" w:before="12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AÇIKLAMALAR</w:t>
      </w:r>
    </w:p>
    <w:p>
      <w:pPr>
        <w:spacing w:after="1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1- Başvuran ile karşı taraf arasında …… konusunda uyuşmazlık doğmuştur. (Uyuşmazlığı iki üç cümleyle özetleyin.)</w:t>
      </w:r>
    </w:p>
    <w:p>
      <w:pPr>
        <w:spacing w:after="1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2- Bu uyuşmazlıkta dava açılmadan önce arabulucuya başvurulması dava şartıdır.</w:t>
      </w:r>
    </w:p>
    <w:p>
      <w:pPr>
        <w:spacing w:after="1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3- Karşı tarafın bilinen iletişim bilgileri yukarıda gösterilmiştir.</w:t>
      </w:r>
    </w:p>
    <w:p>
      <w:pPr>
        <w:tabs>
          <w:tab w:val="left" w:pos="3200"/>
        </w:tabs>
        <w:spacing w:after="60"/>
        <w:ind w:left="3200" w:hanging="3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HUKUKİ NEDENLER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	: 6325 sayılı Hukuk Uyuşmazlıklarında Arabuluculuk Kanunu m. 18/A, …… ve ilgili mevzuat.</w:t>
      </w:r>
    </w:p>
    <w:p>
      <w:pPr>
        <w:spacing w:after="120" w:before="12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TALEP</w:t>
      </w:r>
    </w:p>
    <w:p>
      <w:pPr>
        <w:spacing w:after="1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Uyuşmazlığın çözümü için arabulucu görevlendirilmesini ve arabuluculuk sürecinin başlatılmasını saygılarımla arz ve talep ederim.</w:t>
      </w:r>
    </w:p>
    <w:p>
      <w:pPr>
        <w:tabs>
          <w:tab w:val="left" w:pos="3200"/>
        </w:tabs>
        <w:spacing w:after="60"/>
        <w:ind w:left="3200" w:hanging="3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EKLER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	: (Varsa) vekâletname, ……</w:t>
      </w:r>
    </w:p>
    <w:p>
      <w:pPr>
        <w:spacing w:before="240"/>
        <w:jc w:val="righ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……/……/2026</w:t>
      </w:r>
      <w:r>
        <w:rPr>
          <w:rFonts w:ascii="Times New Roman" w:cs="Times New Roman" w:eastAsia="Times New Roman" w:hAnsi="Times New Roman"/>
          <w:sz w:val="24"/>
          <w:szCs w:val="24"/>
        </w:rPr>
        <w:br/>
        <w:t xml:space="preserve">Başvuran</w:t>
      </w:r>
      <w:r>
        <w:rPr>
          <w:rFonts w:ascii="Times New Roman" w:cs="Times New Roman" w:eastAsia="Times New Roman" w:hAnsi="Times New Roman"/>
          <w:sz w:val="24"/>
          <w:szCs w:val="24"/>
        </w:rPr>
        <w:br/>
        <w:t xml:space="preserve">…… (ad soyad, e-imza)</w:t>
      </w:r>
    </w:p>
    <w:sectPr>
      <w:pgSz w:w="11906" w:h="16838" w:orient="portrait"/>
      <w:pgMar w:top="1418" w:right="1418" w:bottom="1418" w:left="141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Arabuluculuk Başvuru Dilekçesi</dc:title>
  <dc:creator>Un-named</dc:creator>
  <cp:lastModifiedBy>Un-named</cp:lastModifiedBy>
  <cp:revision>1</cp:revision>
  <dcterms:created xsi:type="dcterms:W3CDTF">2026-09-15T16:30:12.770Z</dcterms:created>
  <dcterms:modified xsi:type="dcterms:W3CDTF">2026-09-15T16:30:12.770Z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